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485"/>
        <w:tblW w:w="10298" w:type="dxa"/>
        <w:tblLook w:val="04A0" w:firstRow="1" w:lastRow="0" w:firstColumn="1" w:lastColumn="0" w:noHBand="0" w:noVBand="1"/>
      </w:tblPr>
      <w:tblGrid>
        <w:gridCol w:w="1885"/>
        <w:gridCol w:w="3818"/>
        <w:gridCol w:w="2309"/>
        <w:gridCol w:w="2286"/>
      </w:tblGrid>
      <w:tr w:rsidR="007C03F2" w:rsidTr="00542F08">
        <w:trPr>
          <w:trHeight w:val="608"/>
        </w:trPr>
        <w:tc>
          <w:tcPr>
            <w:tcW w:w="1885" w:type="dxa"/>
            <w:shd w:val="clear" w:color="auto" w:fill="CCC0D9" w:themeFill="accent4" w:themeFillTint="66"/>
          </w:tcPr>
          <w:p w:rsidR="007C03F2" w:rsidRPr="007C03F2" w:rsidRDefault="004024C4" w:rsidP="00E75E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0730-0800</w:t>
            </w:r>
          </w:p>
        </w:tc>
        <w:tc>
          <w:tcPr>
            <w:tcW w:w="3818" w:type="dxa"/>
            <w:shd w:val="clear" w:color="auto" w:fill="CCC0D9" w:themeFill="accent4" w:themeFillTint="66"/>
          </w:tcPr>
          <w:p w:rsidR="007C03F2" w:rsidRPr="007C03F2" w:rsidRDefault="004024C4" w:rsidP="004024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Continental </w:t>
            </w:r>
            <w:r w:rsidR="007C03F2">
              <w:rPr>
                <w:b/>
                <w:sz w:val="28"/>
                <w:szCs w:val="28"/>
              </w:rPr>
              <w:t>Breakfast</w:t>
            </w:r>
          </w:p>
        </w:tc>
        <w:tc>
          <w:tcPr>
            <w:tcW w:w="2309" w:type="dxa"/>
            <w:shd w:val="clear" w:color="auto" w:fill="CCC0D9" w:themeFill="accent4" w:themeFillTint="66"/>
          </w:tcPr>
          <w:p w:rsidR="007C03F2" w:rsidRPr="007C03F2" w:rsidRDefault="004024C4" w:rsidP="00E7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Load your slides!!</w:t>
            </w:r>
          </w:p>
        </w:tc>
        <w:tc>
          <w:tcPr>
            <w:tcW w:w="2286" w:type="dxa"/>
            <w:shd w:val="clear" w:color="auto" w:fill="CCC0D9" w:themeFill="accent4" w:themeFillTint="66"/>
          </w:tcPr>
          <w:p w:rsidR="007C03F2" w:rsidRPr="007C03F2" w:rsidRDefault="004024C4" w:rsidP="00E7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Laptop up front</w:t>
            </w:r>
          </w:p>
        </w:tc>
      </w:tr>
      <w:tr w:rsidR="007C03F2" w:rsidTr="00542F08">
        <w:trPr>
          <w:trHeight w:val="378"/>
        </w:trPr>
        <w:tc>
          <w:tcPr>
            <w:tcW w:w="1885" w:type="dxa"/>
          </w:tcPr>
          <w:p w:rsidR="007C03F2" w:rsidRPr="007C03F2" w:rsidRDefault="007C03F2" w:rsidP="00E75E4E">
            <w:pPr>
              <w:jc w:val="center"/>
              <w:rPr>
                <w:b/>
                <w:sz w:val="28"/>
                <w:szCs w:val="28"/>
              </w:rPr>
            </w:pPr>
            <w:r w:rsidRPr="007C03F2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818" w:type="dxa"/>
          </w:tcPr>
          <w:p w:rsidR="007C03F2" w:rsidRPr="007C03F2" w:rsidRDefault="007C03F2" w:rsidP="00E75E4E">
            <w:pPr>
              <w:rPr>
                <w:b/>
                <w:sz w:val="28"/>
                <w:szCs w:val="28"/>
              </w:rPr>
            </w:pPr>
            <w:r w:rsidRPr="007C03F2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309" w:type="dxa"/>
          </w:tcPr>
          <w:p w:rsidR="007C03F2" w:rsidRPr="007C03F2" w:rsidRDefault="007C03F2" w:rsidP="00E75E4E">
            <w:pPr>
              <w:rPr>
                <w:b/>
                <w:sz w:val="28"/>
                <w:szCs w:val="28"/>
              </w:rPr>
            </w:pPr>
            <w:r w:rsidRPr="007C03F2">
              <w:rPr>
                <w:b/>
                <w:sz w:val="28"/>
                <w:szCs w:val="28"/>
              </w:rPr>
              <w:t>Speaker(s)</w:t>
            </w:r>
          </w:p>
        </w:tc>
        <w:tc>
          <w:tcPr>
            <w:tcW w:w="2286" w:type="dxa"/>
          </w:tcPr>
          <w:p w:rsidR="007C03F2" w:rsidRPr="007C03F2" w:rsidRDefault="007C03F2" w:rsidP="00E75E4E">
            <w:pPr>
              <w:rPr>
                <w:b/>
                <w:sz w:val="28"/>
                <w:szCs w:val="28"/>
              </w:rPr>
            </w:pPr>
            <w:r w:rsidRPr="007C03F2">
              <w:rPr>
                <w:b/>
                <w:sz w:val="28"/>
                <w:szCs w:val="28"/>
              </w:rPr>
              <w:t>Equipment Needs</w:t>
            </w:r>
          </w:p>
        </w:tc>
      </w:tr>
      <w:tr w:rsidR="007C03F2" w:rsidTr="00542F08">
        <w:trPr>
          <w:trHeight w:val="358"/>
        </w:trPr>
        <w:tc>
          <w:tcPr>
            <w:tcW w:w="1885" w:type="dxa"/>
            <w:shd w:val="clear" w:color="auto" w:fill="DAEEF3" w:themeFill="accent5" w:themeFillTint="33"/>
          </w:tcPr>
          <w:p w:rsidR="007C03F2" w:rsidRDefault="007C03F2" w:rsidP="00E75E4E">
            <w:pPr>
              <w:jc w:val="center"/>
            </w:pPr>
            <w:r>
              <w:t>8:00-8:15</w:t>
            </w:r>
          </w:p>
        </w:tc>
        <w:tc>
          <w:tcPr>
            <w:tcW w:w="3818" w:type="dxa"/>
            <w:shd w:val="clear" w:color="auto" w:fill="DAEEF3" w:themeFill="accent5" w:themeFillTint="33"/>
          </w:tcPr>
          <w:p w:rsidR="007C03F2" w:rsidRDefault="007C03F2" w:rsidP="00E75E4E">
            <w:r>
              <w:t>Welcome</w:t>
            </w:r>
          </w:p>
          <w:p w:rsidR="007C03F2" w:rsidRDefault="007C03F2" w:rsidP="00E75E4E">
            <w:r>
              <w:t>Summary of papers, posters, talks, grants</w:t>
            </w:r>
          </w:p>
        </w:tc>
        <w:tc>
          <w:tcPr>
            <w:tcW w:w="2309" w:type="dxa"/>
            <w:shd w:val="clear" w:color="auto" w:fill="DAEEF3" w:themeFill="accent5" w:themeFillTint="33"/>
          </w:tcPr>
          <w:p w:rsidR="007C03F2" w:rsidRDefault="007C03F2" w:rsidP="00E75E4E">
            <w:r>
              <w:t>Kris Mahadeo</w:t>
            </w:r>
          </w:p>
        </w:tc>
        <w:tc>
          <w:tcPr>
            <w:tcW w:w="2286" w:type="dxa"/>
            <w:shd w:val="clear" w:color="auto" w:fill="DAEEF3" w:themeFill="accent5" w:themeFillTint="33"/>
          </w:tcPr>
          <w:p w:rsidR="007C03F2" w:rsidRDefault="007C03F2" w:rsidP="00E75E4E">
            <w:r>
              <w:t xml:space="preserve">Laptop, screen, </w:t>
            </w:r>
            <w:r w:rsidR="005230F0">
              <w:t xml:space="preserve">pointer, projector, </w:t>
            </w:r>
            <w:r>
              <w:t>teleconf</w:t>
            </w:r>
          </w:p>
        </w:tc>
      </w:tr>
      <w:tr w:rsidR="007C03F2" w:rsidTr="00542F08">
        <w:trPr>
          <w:trHeight w:val="378"/>
        </w:trPr>
        <w:tc>
          <w:tcPr>
            <w:tcW w:w="1885" w:type="dxa"/>
            <w:shd w:val="clear" w:color="auto" w:fill="F2DBDB" w:themeFill="accent2" w:themeFillTint="33"/>
          </w:tcPr>
          <w:p w:rsidR="007C03F2" w:rsidRDefault="00F07E3A" w:rsidP="00E75E4E">
            <w:pPr>
              <w:jc w:val="center"/>
            </w:pPr>
            <w:r>
              <w:t>3</w:t>
            </w:r>
            <w:r w:rsidR="00D05FBF">
              <w:t>0</w:t>
            </w:r>
            <w:r w:rsidR="005230F0">
              <w:t xml:space="preserve">m </w:t>
            </w:r>
            <w:r>
              <w:t>8:15-8:4</w:t>
            </w:r>
            <w:r w:rsidR="00F50658">
              <w:t>5</w:t>
            </w:r>
          </w:p>
        </w:tc>
        <w:tc>
          <w:tcPr>
            <w:tcW w:w="3818" w:type="dxa"/>
            <w:shd w:val="clear" w:color="auto" w:fill="F2DBDB" w:themeFill="accent2" w:themeFillTint="33"/>
          </w:tcPr>
          <w:p w:rsidR="007C03F2" w:rsidRDefault="00042C57" w:rsidP="00E75E4E">
            <w:r>
              <w:t>Pathogen identification in BAL</w:t>
            </w:r>
          </w:p>
        </w:tc>
        <w:tc>
          <w:tcPr>
            <w:tcW w:w="2309" w:type="dxa"/>
            <w:shd w:val="clear" w:color="auto" w:fill="F2DBDB" w:themeFill="accent2" w:themeFillTint="33"/>
          </w:tcPr>
          <w:p w:rsidR="007C03F2" w:rsidRDefault="00042C57" w:rsidP="00E75E4E">
            <w:r>
              <w:t>Matt Zinter</w:t>
            </w:r>
          </w:p>
        </w:tc>
        <w:tc>
          <w:tcPr>
            <w:tcW w:w="2286" w:type="dxa"/>
            <w:shd w:val="clear" w:color="auto" w:fill="F2DBDB" w:themeFill="accent2" w:themeFillTint="33"/>
          </w:tcPr>
          <w:p w:rsidR="007C03F2" w:rsidRDefault="007C03F2" w:rsidP="00E75E4E"/>
        </w:tc>
      </w:tr>
      <w:tr w:rsidR="00F07E3A" w:rsidTr="00542F08">
        <w:trPr>
          <w:trHeight w:val="378"/>
        </w:trPr>
        <w:tc>
          <w:tcPr>
            <w:tcW w:w="1885" w:type="dxa"/>
            <w:shd w:val="clear" w:color="auto" w:fill="F2DBDB" w:themeFill="accent2" w:themeFillTint="33"/>
          </w:tcPr>
          <w:p w:rsidR="00F07E3A" w:rsidRDefault="00F07E3A" w:rsidP="00F07E3A">
            <w:pPr>
              <w:jc w:val="center"/>
            </w:pPr>
            <w:r>
              <w:t>15m 8:45-9:00</w:t>
            </w:r>
          </w:p>
        </w:tc>
        <w:tc>
          <w:tcPr>
            <w:tcW w:w="3818" w:type="dxa"/>
            <w:shd w:val="clear" w:color="auto" w:fill="F2DBDB" w:themeFill="accent2" w:themeFillTint="33"/>
          </w:tcPr>
          <w:p w:rsidR="00F07E3A" w:rsidRDefault="00F07E3A" w:rsidP="00F07E3A">
            <w:r>
              <w:t>VOD Consensus Guideline final hurrah</w:t>
            </w:r>
          </w:p>
        </w:tc>
        <w:tc>
          <w:tcPr>
            <w:tcW w:w="2309" w:type="dxa"/>
            <w:shd w:val="clear" w:color="auto" w:fill="F2DBDB" w:themeFill="accent2" w:themeFillTint="33"/>
          </w:tcPr>
          <w:p w:rsidR="00F07E3A" w:rsidRDefault="00F07E3A" w:rsidP="00F07E3A">
            <w:r>
              <w:t>Raj Bajwa</w:t>
            </w:r>
          </w:p>
        </w:tc>
        <w:tc>
          <w:tcPr>
            <w:tcW w:w="2286" w:type="dxa"/>
            <w:shd w:val="clear" w:color="auto" w:fill="F2DBDB" w:themeFill="accent2" w:themeFillTint="33"/>
          </w:tcPr>
          <w:p w:rsidR="00F07E3A" w:rsidRDefault="00F07E3A" w:rsidP="00F07E3A"/>
        </w:tc>
      </w:tr>
      <w:tr w:rsidR="00F07E3A" w:rsidTr="00542F08">
        <w:trPr>
          <w:trHeight w:val="358"/>
        </w:trPr>
        <w:tc>
          <w:tcPr>
            <w:tcW w:w="1885" w:type="dxa"/>
            <w:shd w:val="clear" w:color="auto" w:fill="F2DBDB" w:themeFill="accent2" w:themeFillTint="33"/>
          </w:tcPr>
          <w:p w:rsidR="00F07E3A" w:rsidRDefault="00F07E3A" w:rsidP="00F07E3A">
            <w:pPr>
              <w:jc w:val="center"/>
            </w:pPr>
            <w:r>
              <w:t>15m 9:00-9:15</w:t>
            </w:r>
          </w:p>
        </w:tc>
        <w:tc>
          <w:tcPr>
            <w:tcW w:w="3818" w:type="dxa"/>
            <w:shd w:val="clear" w:color="auto" w:fill="F2DBDB" w:themeFill="accent2" w:themeFillTint="33"/>
          </w:tcPr>
          <w:p w:rsidR="00F07E3A" w:rsidRDefault="00F07E3A" w:rsidP="00F07E3A">
            <w:r>
              <w:t xml:space="preserve">St Baldrick’s Grant Business Details and </w:t>
            </w:r>
          </w:p>
          <w:p w:rsidR="00F07E3A" w:rsidRDefault="00F07E3A" w:rsidP="00F07E3A">
            <w:r>
              <w:t>PH update</w:t>
            </w:r>
          </w:p>
        </w:tc>
        <w:tc>
          <w:tcPr>
            <w:tcW w:w="2309" w:type="dxa"/>
            <w:shd w:val="clear" w:color="auto" w:fill="F2DBDB" w:themeFill="accent2" w:themeFillTint="33"/>
          </w:tcPr>
          <w:p w:rsidR="00F07E3A" w:rsidRDefault="00C95AED" w:rsidP="00F07E3A">
            <w:r>
              <w:t>Courtney Rowan sub for Marie Steiner</w:t>
            </w:r>
          </w:p>
        </w:tc>
        <w:tc>
          <w:tcPr>
            <w:tcW w:w="2286" w:type="dxa"/>
            <w:shd w:val="clear" w:color="auto" w:fill="F2DBDB" w:themeFill="accent2" w:themeFillTint="33"/>
          </w:tcPr>
          <w:p w:rsidR="00F07E3A" w:rsidRDefault="00F07E3A" w:rsidP="00F07E3A"/>
        </w:tc>
      </w:tr>
      <w:tr w:rsidR="00F07E3A" w:rsidTr="00542F08">
        <w:trPr>
          <w:trHeight w:val="358"/>
        </w:trPr>
        <w:tc>
          <w:tcPr>
            <w:tcW w:w="1885" w:type="dxa"/>
            <w:shd w:val="clear" w:color="auto" w:fill="F2DBDB" w:themeFill="accent2" w:themeFillTint="33"/>
          </w:tcPr>
          <w:p w:rsidR="00F07E3A" w:rsidRDefault="00F07E3A" w:rsidP="00F07E3A">
            <w:pPr>
              <w:jc w:val="center"/>
            </w:pPr>
            <w:r>
              <w:t>30m 9:15-9:45</w:t>
            </w:r>
          </w:p>
        </w:tc>
        <w:tc>
          <w:tcPr>
            <w:tcW w:w="3818" w:type="dxa"/>
            <w:shd w:val="clear" w:color="auto" w:fill="F2DBDB" w:themeFill="accent2" w:themeFillTint="33"/>
          </w:tcPr>
          <w:p w:rsidR="00F07E3A" w:rsidRDefault="00F07E3A" w:rsidP="00F07E3A">
            <w:r>
              <w:t>NIV Update</w:t>
            </w:r>
          </w:p>
        </w:tc>
        <w:tc>
          <w:tcPr>
            <w:tcW w:w="2309" w:type="dxa"/>
            <w:shd w:val="clear" w:color="auto" w:fill="F2DBDB" w:themeFill="accent2" w:themeFillTint="33"/>
          </w:tcPr>
          <w:p w:rsidR="00F07E3A" w:rsidRDefault="00F07E3A" w:rsidP="00F07E3A">
            <w:r>
              <w:t>Courtney Rowan</w:t>
            </w:r>
          </w:p>
        </w:tc>
        <w:tc>
          <w:tcPr>
            <w:tcW w:w="2286" w:type="dxa"/>
            <w:shd w:val="clear" w:color="auto" w:fill="F2DBDB" w:themeFill="accent2" w:themeFillTint="33"/>
          </w:tcPr>
          <w:p w:rsidR="00F07E3A" w:rsidRDefault="00F07E3A" w:rsidP="00F07E3A"/>
        </w:tc>
      </w:tr>
      <w:tr w:rsidR="00F07E3A" w:rsidTr="00542F08">
        <w:trPr>
          <w:trHeight w:val="378"/>
        </w:trPr>
        <w:tc>
          <w:tcPr>
            <w:tcW w:w="1885" w:type="dxa"/>
            <w:shd w:val="clear" w:color="auto" w:fill="C2D69B" w:themeFill="accent3" w:themeFillTint="99"/>
          </w:tcPr>
          <w:p w:rsidR="00F07E3A" w:rsidRDefault="00F01CC3" w:rsidP="00F07E3A">
            <w:pPr>
              <w:jc w:val="center"/>
            </w:pPr>
            <w:r>
              <w:t>15m 9:45-10:00</w:t>
            </w:r>
          </w:p>
        </w:tc>
        <w:tc>
          <w:tcPr>
            <w:tcW w:w="3818" w:type="dxa"/>
            <w:shd w:val="clear" w:color="auto" w:fill="C2D69B" w:themeFill="accent3" w:themeFillTint="99"/>
          </w:tcPr>
          <w:p w:rsidR="00F07E3A" w:rsidRDefault="00F01CC3" w:rsidP="00F07E3A">
            <w:r>
              <w:t>CAR-T Translational studies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F07E3A" w:rsidRDefault="00F01CC3" w:rsidP="00F07E3A">
            <w:r>
              <w:t>Kris Mahadeo</w:t>
            </w:r>
          </w:p>
          <w:p w:rsidR="00F01CC3" w:rsidRDefault="00F01CC3" w:rsidP="00F07E3A">
            <w:proofErr w:type="spellStart"/>
            <w:r>
              <w:t>Shulin</w:t>
            </w:r>
            <w:proofErr w:type="spellEnd"/>
            <w:r>
              <w:t xml:space="preserve"> Li</w:t>
            </w:r>
          </w:p>
        </w:tc>
        <w:tc>
          <w:tcPr>
            <w:tcW w:w="2286" w:type="dxa"/>
            <w:shd w:val="clear" w:color="auto" w:fill="C2D69B" w:themeFill="accent3" w:themeFillTint="99"/>
          </w:tcPr>
          <w:p w:rsidR="00F07E3A" w:rsidRDefault="00F07E3A" w:rsidP="00F07E3A"/>
        </w:tc>
      </w:tr>
      <w:tr w:rsidR="00F07E3A" w:rsidTr="00542F08">
        <w:trPr>
          <w:trHeight w:val="378"/>
        </w:trPr>
        <w:tc>
          <w:tcPr>
            <w:tcW w:w="1885" w:type="dxa"/>
            <w:shd w:val="clear" w:color="auto" w:fill="CCC0D9" w:themeFill="accent4" w:themeFillTint="66"/>
          </w:tcPr>
          <w:p w:rsidR="00F07E3A" w:rsidRDefault="00F07E3A" w:rsidP="00F07E3A">
            <w:pPr>
              <w:jc w:val="center"/>
            </w:pPr>
            <w:r>
              <w:t>15m 10:00-10:15</w:t>
            </w:r>
          </w:p>
        </w:tc>
        <w:tc>
          <w:tcPr>
            <w:tcW w:w="3818" w:type="dxa"/>
            <w:shd w:val="clear" w:color="auto" w:fill="CCC0D9" w:themeFill="accent4" w:themeFillTint="66"/>
          </w:tcPr>
          <w:p w:rsidR="00F07E3A" w:rsidRDefault="00F07E3A" w:rsidP="00F07E3A">
            <w:r>
              <w:t>BREAK</w:t>
            </w:r>
          </w:p>
        </w:tc>
        <w:tc>
          <w:tcPr>
            <w:tcW w:w="2309" w:type="dxa"/>
            <w:shd w:val="clear" w:color="auto" w:fill="CCC0D9" w:themeFill="accent4" w:themeFillTint="66"/>
          </w:tcPr>
          <w:p w:rsidR="00F07E3A" w:rsidRDefault="00F07E3A" w:rsidP="00F07E3A"/>
        </w:tc>
        <w:tc>
          <w:tcPr>
            <w:tcW w:w="2286" w:type="dxa"/>
            <w:shd w:val="clear" w:color="auto" w:fill="CCC0D9" w:themeFill="accent4" w:themeFillTint="66"/>
          </w:tcPr>
          <w:p w:rsidR="00F07E3A" w:rsidRDefault="00F07E3A" w:rsidP="00F07E3A"/>
        </w:tc>
      </w:tr>
      <w:tr w:rsidR="00EC5299" w:rsidTr="00542F08">
        <w:trPr>
          <w:trHeight w:val="378"/>
        </w:trPr>
        <w:tc>
          <w:tcPr>
            <w:tcW w:w="1885" w:type="dxa"/>
            <w:shd w:val="clear" w:color="auto" w:fill="EAF1DD" w:themeFill="accent3" w:themeFillTint="33"/>
          </w:tcPr>
          <w:p w:rsidR="00EC5299" w:rsidRDefault="00F01CC3" w:rsidP="00542F08">
            <w:r>
              <w:t>30m 10:15-10:4</w:t>
            </w:r>
            <w:r w:rsidR="00EC5299">
              <w:t>5</w:t>
            </w:r>
          </w:p>
        </w:tc>
        <w:tc>
          <w:tcPr>
            <w:tcW w:w="3818" w:type="dxa"/>
            <w:shd w:val="clear" w:color="auto" w:fill="EAF1DD" w:themeFill="accent3" w:themeFillTint="33"/>
          </w:tcPr>
          <w:p w:rsidR="00EC5299" w:rsidRDefault="00EC5299" w:rsidP="00EC5299">
            <w:r>
              <w:t>Prospective Outcomes &amp; Database Development</w:t>
            </w:r>
          </w:p>
        </w:tc>
        <w:tc>
          <w:tcPr>
            <w:tcW w:w="2309" w:type="dxa"/>
            <w:shd w:val="clear" w:color="auto" w:fill="EAF1DD" w:themeFill="accent3" w:themeFillTint="33"/>
          </w:tcPr>
          <w:p w:rsidR="00EC5299" w:rsidRDefault="00EC5299" w:rsidP="00EC5299">
            <w:r>
              <w:t>Courtney Rowan</w:t>
            </w:r>
          </w:p>
          <w:p w:rsidR="00EC5299" w:rsidRDefault="00EC5299" w:rsidP="00EC5299">
            <w:r>
              <w:t>Christine Duncan</w:t>
            </w:r>
          </w:p>
        </w:tc>
        <w:tc>
          <w:tcPr>
            <w:tcW w:w="2286" w:type="dxa"/>
            <w:shd w:val="clear" w:color="auto" w:fill="EAF1DD" w:themeFill="accent3" w:themeFillTint="33"/>
          </w:tcPr>
          <w:p w:rsidR="00EC5299" w:rsidRDefault="00EC5299" w:rsidP="00EC5299"/>
        </w:tc>
      </w:tr>
      <w:tr w:rsidR="00EC5299" w:rsidTr="00542F08">
        <w:trPr>
          <w:trHeight w:val="358"/>
        </w:trPr>
        <w:tc>
          <w:tcPr>
            <w:tcW w:w="1885" w:type="dxa"/>
            <w:shd w:val="clear" w:color="auto" w:fill="EAF1DD" w:themeFill="accent3" w:themeFillTint="33"/>
          </w:tcPr>
          <w:p w:rsidR="00EC5299" w:rsidRDefault="00542F08" w:rsidP="00542F08">
            <w:r>
              <w:t>30m 10:45</w:t>
            </w:r>
            <w:r w:rsidR="00EC5299">
              <w:t>-1</w:t>
            </w:r>
            <w:r>
              <w:t>1:15</w:t>
            </w:r>
          </w:p>
        </w:tc>
        <w:tc>
          <w:tcPr>
            <w:tcW w:w="3818" w:type="dxa"/>
            <w:shd w:val="clear" w:color="auto" w:fill="EAF1DD" w:themeFill="accent3" w:themeFillTint="33"/>
          </w:tcPr>
          <w:p w:rsidR="00EC5299" w:rsidRDefault="00EC5299" w:rsidP="00EC5299">
            <w:r>
              <w:t>Vascular permeability study</w:t>
            </w:r>
          </w:p>
        </w:tc>
        <w:tc>
          <w:tcPr>
            <w:tcW w:w="2309" w:type="dxa"/>
            <w:shd w:val="clear" w:color="auto" w:fill="EAF1DD" w:themeFill="accent3" w:themeFillTint="33"/>
          </w:tcPr>
          <w:p w:rsidR="00C95AED" w:rsidRDefault="00C95AED" w:rsidP="00EC5299">
            <w:r>
              <w:t>Kris Mahadeo</w:t>
            </w:r>
          </w:p>
          <w:p w:rsidR="00EC5299" w:rsidRDefault="00EC5299" w:rsidP="00EC5299">
            <w:r>
              <w:t xml:space="preserve">Keri </w:t>
            </w:r>
            <w:proofErr w:type="spellStart"/>
            <w:r>
              <w:t>Schadler</w:t>
            </w:r>
            <w:proofErr w:type="spellEnd"/>
          </w:p>
        </w:tc>
        <w:tc>
          <w:tcPr>
            <w:tcW w:w="2286" w:type="dxa"/>
            <w:shd w:val="clear" w:color="auto" w:fill="EAF1DD" w:themeFill="accent3" w:themeFillTint="33"/>
          </w:tcPr>
          <w:p w:rsidR="00EC5299" w:rsidRDefault="00EC5299" w:rsidP="00EC5299"/>
        </w:tc>
      </w:tr>
      <w:tr w:rsidR="00542F08" w:rsidTr="00435AFC">
        <w:trPr>
          <w:trHeight w:val="358"/>
        </w:trPr>
        <w:tc>
          <w:tcPr>
            <w:tcW w:w="1885" w:type="dxa"/>
            <w:shd w:val="clear" w:color="auto" w:fill="B8CCE4" w:themeFill="accent1" w:themeFillTint="66"/>
          </w:tcPr>
          <w:p w:rsidR="00542F08" w:rsidRDefault="00542F08" w:rsidP="00542F08">
            <w:pPr>
              <w:jc w:val="center"/>
            </w:pPr>
            <w:r>
              <w:t>15m 11:15-11:30</w:t>
            </w:r>
          </w:p>
        </w:tc>
        <w:tc>
          <w:tcPr>
            <w:tcW w:w="3818" w:type="dxa"/>
            <w:shd w:val="clear" w:color="auto" w:fill="B8CCE4" w:themeFill="accent1" w:themeFillTint="66"/>
          </w:tcPr>
          <w:p w:rsidR="00542F08" w:rsidRDefault="00542F08" w:rsidP="00542F08">
            <w:r>
              <w:t>Spring Nursing/APP/Fellow Conference</w:t>
            </w:r>
          </w:p>
        </w:tc>
        <w:tc>
          <w:tcPr>
            <w:tcW w:w="2309" w:type="dxa"/>
            <w:shd w:val="clear" w:color="auto" w:fill="B8CCE4" w:themeFill="accent1" w:themeFillTint="66"/>
          </w:tcPr>
          <w:p w:rsidR="00542F08" w:rsidRDefault="00542F08" w:rsidP="00542F08">
            <w:r>
              <w:t>Jerelyn Moffet</w:t>
            </w:r>
          </w:p>
          <w:p w:rsidR="00542F08" w:rsidRDefault="00542F08" w:rsidP="00542F08">
            <w:r>
              <w:t>Kris Mahadeo</w:t>
            </w:r>
          </w:p>
        </w:tc>
        <w:tc>
          <w:tcPr>
            <w:tcW w:w="2286" w:type="dxa"/>
            <w:shd w:val="clear" w:color="auto" w:fill="B8CCE4" w:themeFill="accent1" w:themeFillTint="66"/>
          </w:tcPr>
          <w:p w:rsidR="00542F08" w:rsidRDefault="00542F08" w:rsidP="00542F08"/>
        </w:tc>
      </w:tr>
      <w:tr w:rsidR="00542F08" w:rsidTr="00435AFC">
        <w:trPr>
          <w:trHeight w:val="358"/>
        </w:trPr>
        <w:tc>
          <w:tcPr>
            <w:tcW w:w="1885" w:type="dxa"/>
            <w:shd w:val="clear" w:color="auto" w:fill="B8CCE4" w:themeFill="accent1" w:themeFillTint="66"/>
          </w:tcPr>
          <w:p w:rsidR="00542F08" w:rsidRDefault="00542F08" w:rsidP="00542F08">
            <w:pPr>
              <w:jc w:val="center"/>
            </w:pPr>
            <w:r>
              <w:t>15m 11:30-11:45</w:t>
            </w:r>
          </w:p>
        </w:tc>
        <w:tc>
          <w:tcPr>
            <w:tcW w:w="3818" w:type="dxa"/>
            <w:shd w:val="clear" w:color="auto" w:fill="B8CCE4" w:themeFill="accent1" w:themeFillTint="66"/>
          </w:tcPr>
          <w:p w:rsidR="00542F08" w:rsidRDefault="00542F08" w:rsidP="00542F08">
            <w:r>
              <w:t>PALISI Website development &amp; logo</w:t>
            </w:r>
          </w:p>
        </w:tc>
        <w:tc>
          <w:tcPr>
            <w:tcW w:w="2309" w:type="dxa"/>
            <w:shd w:val="clear" w:color="auto" w:fill="B8CCE4" w:themeFill="accent1" w:themeFillTint="66"/>
          </w:tcPr>
          <w:p w:rsidR="00542F08" w:rsidRDefault="00542F08" w:rsidP="00542F08">
            <w:r>
              <w:t>Kris Mahadeo</w:t>
            </w:r>
          </w:p>
          <w:p w:rsidR="00542F08" w:rsidRDefault="00542F08" w:rsidP="00542F08">
            <w:r>
              <w:t>Jerelyn Moffet</w:t>
            </w:r>
          </w:p>
        </w:tc>
        <w:tc>
          <w:tcPr>
            <w:tcW w:w="2286" w:type="dxa"/>
            <w:shd w:val="clear" w:color="auto" w:fill="B8CCE4" w:themeFill="accent1" w:themeFillTint="66"/>
          </w:tcPr>
          <w:p w:rsidR="00542F08" w:rsidRDefault="00542F08" w:rsidP="00542F08"/>
        </w:tc>
      </w:tr>
      <w:tr w:rsidR="00542F08" w:rsidTr="00542F08">
        <w:trPr>
          <w:trHeight w:val="378"/>
        </w:trPr>
        <w:tc>
          <w:tcPr>
            <w:tcW w:w="1885" w:type="dxa"/>
            <w:shd w:val="clear" w:color="auto" w:fill="CCC0D9" w:themeFill="accent4" w:themeFillTint="66"/>
          </w:tcPr>
          <w:p w:rsidR="00542F08" w:rsidRDefault="00542F08" w:rsidP="00542F08">
            <w:pPr>
              <w:jc w:val="center"/>
            </w:pPr>
            <w:r>
              <w:t>75m 11:45-13:00</w:t>
            </w:r>
          </w:p>
        </w:tc>
        <w:tc>
          <w:tcPr>
            <w:tcW w:w="3818" w:type="dxa"/>
            <w:shd w:val="clear" w:color="auto" w:fill="CCC0D9" w:themeFill="accent4" w:themeFillTint="66"/>
          </w:tcPr>
          <w:p w:rsidR="00542F08" w:rsidRDefault="00542F08" w:rsidP="00542F08">
            <w:r>
              <w:t>LUNCH on your own</w:t>
            </w:r>
          </w:p>
        </w:tc>
        <w:tc>
          <w:tcPr>
            <w:tcW w:w="2309" w:type="dxa"/>
            <w:shd w:val="clear" w:color="auto" w:fill="CCC0D9" w:themeFill="accent4" w:themeFillTint="66"/>
          </w:tcPr>
          <w:p w:rsidR="00542F08" w:rsidRDefault="00542F08" w:rsidP="00542F08"/>
        </w:tc>
        <w:tc>
          <w:tcPr>
            <w:tcW w:w="2286" w:type="dxa"/>
            <w:shd w:val="clear" w:color="auto" w:fill="CCC0D9" w:themeFill="accent4" w:themeFillTint="66"/>
          </w:tcPr>
          <w:p w:rsidR="00542F08" w:rsidRDefault="00542F08" w:rsidP="00542F08"/>
        </w:tc>
      </w:tr>
      <w:tr w:rsidR="00542F08" w:rsidTr="00542F08">
        <w:trPr>
          <w:trHeight w:val="378"/>
        </w:trPr>
        <w:tc>
          <w:tcPr>
            <w:tcW w:w="1885" w:type="dxa"/>
            <w:shd w:val="clear" w:color="auto" w:fill="D99594" w:themeFill="accent2" w:themeFillTint="99"/>
          </w:tcPr>
          <w:p w:rsidR="00542F08" w:rsidRDefault="00542F08" w:rsidP="00542F08">
            <w:pPr>
              <w:jc w:val="center"/>
            </w:pPr>
            <w:r>
              <w:t>15m 1300:-13:15</w:t>
            </w:r>
          </w:p>
        </w:tc>
        <w:tc>
          <w:tcPr>
            <w:tcW w:w="3818" w:type="dxa"/>
            <w:shd w:val="clear" w:color="auto" w:fill="D99594" w:themeFill="accent2" w:themeFillTint="99"/>
          </w:tcPr>
          <w:p w:rsidR="00542F08" w:rsidRDefault="00542F08" w:rsidP="00542F08">
            <w:r>
              <w:t>ECMO Position Paper review</w:t>
            </w:r>
          </w:p>
        </w:tc>
        <w:tc>
          <w:tcPr>
            <w:tcW w:w="2309" w:type="dxa"/>
            <w:shd w:val="clear" w:color="auto" w:fill="D99594" w:themeFill="accent2" w:themeFillTint="99"/>
          </w:tcPr>
          <w:p w:rsidR="00542F08" w:rsidRDefault="00542F08" w:rsidP="00542F08">
            <w:r>
              <w:t>Leslie Lehman</w:t>
            </w:r>
          </w:p>
        </w:tc>
        <w:tc>
          <w:tcPr>
            <w:tcW w:w="2286" w:type="dxa"/>
            <w:shd w:val="clear" w:color="auto" w:fill="D99594" w:themeFill="accent2" w:themeFillTint="99"/>
          </w:tcPr>
          <w:p w:rsidR="00542F08" w:rsidRDefault="00542F08" w:rsidP="00542F08"/>
        </w:tc>
      </w:tr>
      <w:tr w:rsidR="00542F08" w:rsidTr="00542F08">
        <w:trPr>
          <w:trHeight w:val="378"/>
        </w:trPr>
        <w:tc>
          <w:tcPr>
            <w:tcW w:w="1885" w:type="dxa"/>
            <w:shd w:val="clear" w:color="auto" w:fill="EAF1DD" w:themeFill="accent3" w:themeFillTint="33"/>
          </w:tcPr>
          <w:p w:rsidR="00542F08" w:rsidRDefault="00542F08" w:rsidP="00542F08">
            <w:pPr>
              <w:jc w:val="center"/>
            </w:pPr>
            <w:r>
              <w:t>30m 13:15-13:45</w:t>
            </w:r>
          </w:p>
        </w:tc>
        <w:tc>
          <w:tcPr>
            <w:tcW w:w="3818" w:type="dxa"/>
            <w:shd w:val="clear" w:color="auto" w:fill="EAF1DD" w:themeFill="accent3" w:themeFillTint="33"/>
          </w:tcPr>
          <w:p w:rsidR="00542F08" w:rsidRDefault="00542F08" w:rsidP="00542F08">
            <w:r>
              <w:t>Delirium local study and RO-1 Proposal</w:t>
            </w:r>
          </w:p>
        </w:tc>
        <w:tc>
          <w:tcPr>
            <w:tcW w:w="2309" w:type="dxa"/>
            <w:shd w:val="clear" w:color="auto" w:fill="EAF1DD" w:themeFill="accent3" w:themeFillTint="33"/>
          </w:tcPr>
          <w:p w:rsidR="00542F08" w:rsidRDefault="00542F08" w:rsidP="00542F08">
            <w:r>
              <w:t>Chani Traube</w:t>
            </w:r>
          </w:p>
        </w:tc>
        <w:tc>
          <w:tcPr>
            <w:tcW w:w="2286" w:type="dxa"/>
            <w:shd w:val="clear" w:color="auto" w:fill="EAF1DD" w:themeFill="accent3" w:themeFillTint="33"/>
          </w:tcPr>
          <w:p w:rsidR="00542F08" w:rsidRDefault="00542F08" w:rsidP="00542F08"/>
        </w:tc>
      </w:tr>
      <w:tr w:rsidR="00542F08" w:rsidTr="00542F08">
        <w:trPr>
          <w:trHeight w:val="378"/>
        </w:trPr>
        <w:tc>
          <w:tcPr>
            <w:tcW w:w="1885" w:type="dxa"/>
            <w:shd w:val="clear" w:color="auto" w:fill="EAF1DD" w:themeFill="accent3" w:themeFillTint="33"/>
          </w:tcPr>
          <w:p w:rsidR="00542F08" w:rsidRDefault="00542F08" w:rsidP="00542F08">
            <w:pPr>
              <w:jc w:val="center"/>
            </w:pPr>
            <w:r>
              <w:t>45m 13:45-14:30</w:t>
            </w:r>
          </w:p>
        </w:tc>
        <w:tc>
          <w:tcPr>
            <w:tcW w:w="3818" w:type="dxa"/>
            <w:shd w:val="clear" w:color="auto" w:fill="EAF1DD" w:themeFill="accent3" w:themeFillTint="33"/>
          </w:tcPr>
          <w:p w:rsidR="00542F08" w:rsidRDefault="00542F08" w:rsidP="00542F08">
            <w:proofErr w:type="spellStart"/>
            <w:r>
              <w:t>PROSpect</w:t>
            </w:r>
            <w:proofErr w:type="spellEnd"/>
            <w:r>
              <w:t xml:space="preserve"> Ancillary Trial</w:t>
            </w:r>
          </w:p>
          <w:p w:rsidR="00542F08" w:rsidRDefault="00542F08" w:rsidP="00542F08">
            <w:r>
              <w:t>Inhaled rFVIIa proposal</w:t>
            </w:r>
          </w:p>
        </w:tc>
        <w:tc>
          <w:tcPr>
            <w:tcW w:w="2309" w:type="dxa"/>
            <w:shd w:val="clear" w:color="auto" w:fill="EAF1DD" w:themeFill="accent3" w:themeFillTint="33"/>
          </w:tcPr>
          <w:p w:rsidR="00542F08" w:rsidRDefault="00542F08" w:rsidP="00542F08">
            <w:r>
              <w:t>Jenny McArthur</w:t>
            </w:r>
          </w:p>
          <w:p w:rsidR="00542F08" w:rsidRDefault="00542F08" w:rsidP="00542F08">
            <w:r>
              <w:t>Saad Ghafoor</w:t>
            </w:r>
          </w:p>
        </w:tc>
        <w:tc>
          <w:tcPr>
            <w:tcW w:w="2286" w:type="dxa"/>
            <w:shd w:val="clear" w:color="auto" w:fill="EAF1DD" w:themeFill="accent3" w:themeFillTint="33"/>
          </w:tcPr>
          <w:p w:rsidR="00542F08" w:rsidRDefault="00542F08" w:rsidP="00542F08"/>
        </w:tc>
      </w:tr>
      <w:tr w:rsidR="00542F08" w:rsidTr="00435AFC">
        <w:trPr>
          <w:trHeight w:val="378"/>
        </w:trPr>
        <w:tc>
          <w:tcPr>
            <w:tcW w:w="1885" w:type="dxa"/>
            <w:shd w:val="clear" w:color="auto" w:fill="E5B8B7" w:themeFill="accent2" w:themeFillTint="66"/>
          </w:tcPr>
          <w:p w:rsidR="00542F08" w:rsidRDefault="00542F08" w:rsidP="00542F08">
            <w:pPr>
              <w:jc w:val="center"/>
            </w:pPr>
            <w:r>
              <w:t>30m 14:30-15:00</w:t>
            </w:r>
          </w:p>
        </w:tc>
        <w:tc>
          <w:tcPr>
            <w:tcW w:w="3818" w:type="dxa"/>
            <w:shd w:val="clear" w:color="auto" w:fill="E5B8B7" w:themeFill="accent2" w:themeFillTint="66"/>
          </w:tcPr>
          <w:p w:rsidR="00542F08" w:rsidRDefault="00542F08" w:rsidP="00542F08">
            <w:r>
              <w:t>TMA project update</w:t>
            </w:r>
          </w:p>
        </w:tc>
        <w:tc>
          <w:tcPr>
            <w:tcW w:w="2309" w:type="dxa"/>
            <w:shd w:val="clear" w:color="auto" w:fill="E5B8B7" w:themeFill="accent2" w:themeFillTint="66"/>
          </w:tcPr>
          <w:p w:rsidR="00542F08" w:rsidRDefault="00542F08" w:rsidP="00542F08">
            <w:r>
              <w:t xml:space="preserve">Ranjit Chima sub for Chris </w:t>
            </w:r>
            <w:proofErr w:type="spellStart"/>
            <w:r>
              <w:t>Dandoy</w:t>
            </w:r>
            <w:proofErr w:type="spellEnd"/>
            <w:r>
              <w:t xml:space="preserve"> </w:t>
            </w:r>
          </w:p>
        </w:tc>
        <w:tc>
          <w:tcPr>
            <w:tcW w:w="2286" w:type="dxa"/>
            <w:shd w:val="clear" w:color="auto" w:fill="E5B8B7" w:themeFill="accent2" w:themeFillTint="66"/>
          </w:tcPr>
          <w:p w:rsidR="00542F08" w:rsidRDefault="00542F08" w:rsidP="00542F08"/>
        </w:tc>
      </w:tr>
      <w:tr w:rsidR="00542F08" w:rsidTr="00542F08">
        <w:trPr>
          <w:trHeight w:val="378"/>
        </w:trPr>
        <w:tc>
          <w:tcPr>
            <w:tcW w:w="1885" w:type="dxa"/>
            <w:shd w:val="clear" w:color="auto" w:fill="DAEEF3" w:themeFill="accent5" w:themeFillTint="33"/>
          </w:tcPr>
          <w:p w:rsidR="00542F08" w:rsidRDefault="00542F08" w:rsidP="00542F08">
            <w:pPr>
              <w:jc w:val="center"/>
            </w:pPr>
            <w:r>
              <w:t>30m 15:00-15:30</w:t>
            </w:r>
          </w:p>
        </w:tc>
        <w:tc>
          <w:tcPr>
            <w:tcW w:w="3818" w:type="dxa"/>
            <w:shd w:val="clear" w:color="auto" w:fill="DAEEF3" w:themeFill="accent5" w:themeFillTint="33"/>
          </w:tcPr>
          <w:p w:rsidR="00542F08" w:rsidRDefault="00542F08" w:rsidP="00542F08">
            <w:r>
              <w:t>HSCT Workshop Summary</w:t>
            </w:r>
          </w:p>
          <w:p w:rsidR="00542F08" w:rsidRDefault="00542F08" w:rsidP="00542F08">
            <w:r>
              <w:t>NICHD Funding ops</w:t>
            </w:r>
          </w:p>
        </w:tc>
        <w:tc>
          <w:tcPr>
            <w:tcW w:w="2309" w:type="dxa"/>
            <w:shd w:val="clear" w:color="auto" w:fill="DAEEF3" w:themeFill="accent5" w:themeFillTint="33"/>
          </w:tcPr>
          <w:p w:rsidR="00542F08" w:rsidRDefault="00542F08" w:rsidP="00542F08">
            <w:r>
              <w:t>Bob Tamburro</w:t>
            </w:r>
          </w:p>
        </w:tc>
        <w:tc>
          <w:tcPr>
            <w:tcW w:w="2286" w:type="dxa"/>
            <w:shd w:val="clear" w:color="auto" w:fill="DAEEF3" w:themeFill="accent5" w:themeFillTint="33"/>
          </w:tcPr>
          <w:p w:rsidR="00542F08" w:rsidRDefault="00542F08" w:rsidP="00542F08"/>
        </w:tc>
      </w:tr>
    </w:tbl>
    <w:p w:rsidR="001831E8" w:rsidRPr="004024C4" w:rsidRDefault="004024C4" w:rsidP="004024C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024C4">
        <w:rPr>
          <w:b/>
          <w:sz w:val="32"/>
          <w:szCs w:val="32"/>
        </w:rPr>
        <w:t xml:space="preserve">PALISI HSCT Agenda </w:t>
      </w:r>
    </w:p>
    <w:p w:rsidR="00E75E4E" w:rsidRDefault="000765AF" w:rsidP="004024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 5</w:t>
      </w:r>
      <w:r w:rsidR="00BF46CA">
        <w:rPr>
          <w:b/>
          <w:sz w:val="32"/>
          <w:szCs w:val="32"/>
        </w:rPr>
        <w:t xml:space="preserve">, 2018   </w:t>
      </w:r>
      <w:r w:rsidR="00BF46CA" w:rsidRPr="00BF46CA">
        <w:rPr>
          <w:rFonts w:cs="Arial"/>
          <w:b/>
          <w:bCs/>
          <w:color w:val="FF0000"/>
          <w:sz w:val="32"/>
          <w:szCs w:val="32"/>
        </w:rPr>
        <w:t>Marriott Courtyard Boston Downtown</w:t>
      </w:r>
    </w:p>
    <w:p w:rsidR="004024C4" w:rsidRPr="004024C4" w:rsidRDefault="004024C4" w:rsidP="004024C4">
      <w:pPr>
        <w:jc w:val="center"/>
        <w:rPr>
          <w:b/>
          <w:sz w:val="24"/>
          <w:szCs w:val="24"/>
        </w:rPr>
      </w:pPr>
      <w:r w:rsidRPr="004024C4">
        <w:rPr>
          <w:b/>
          <w:sz w:val="24"/>
          <w:szCs w:val="24"/>
        </w:rPr>
        <w:t xml:space="preserve">Pink = work in progress/updates    </w:t>
      </w:r>
      <w:r>
        <w:rPr>
          <w:b/>
          <w:sz w:val="24"/>
          <w:szCs w:val="24"/>
        </w:rPr>
        <w:t xml:space="preserve">        </w:t>
      </w:r>
      <w:r w:rsidRPr="004024C4">
        <w:rPr>
          <w:b/>
          <w:sz w:val="24"/>
          <w:szCs w:val="24"/>
        </w:rPr>
        <w:t xml:space="preserve">Green = new proposal   </w:t>
      </w:r>
      <w:r>
        <w:rPr>
          <w:b/>
          <w:sz w:val="24"/>
          <w:szCs w:val="24"/>
        </w:rPr>
        <w:t xml:space="preserve">          </w:t>
      </w:r>
      <w:r w:rsidRPr="004024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Blue = business items</w:t>
      </w:r>
    </w:p>
    <w:p w:rsidR="004024C4" w:rsidRPr="004024C4" w:rsidRDefault="004024C4" w:rsidP="004024C4">
      <w:pPr>
        <w:jc w:val="center"/>
        <w:rPr>
          <w:b/>
          <w:sz w:val="32"/>
          <w:szCs w:val="32"/>
        </w:rPr>
      </w:pPr>
    </w:p>
    <w:sectPr w:rsidR="004024C4" w:rsidRPr="00402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F2"/>
    <w:rsid w:val="00042C57"/>
    <w:rsid w:val="000765AF"/>
    <w:rsid w:val="001748FA"/>
    <w:rsid w:val="001C43FA"/>
    <w:rsid w:val="002928BD"/>
    <w:rsid w:val="003A3F52"/>
    <w:rsid w:val="003C24D5"/>
    <w:rsid w:val="004024C4"/>
    <w:rsid w:val="00435AFC"/>
    <w:rsid w:val="004F1D3F"/>
    <w:rsid w:val="005230F0"/>
    <w:rsid w:val="00542F08"/>
    <w:rsid w:val="0055390D"/>
    <w:rsid w:val="00592042"/>
    <w:rsid w:val="005B1BFC"/>
    <w:rsid w:val="005F6413"/>
    <w:rsid w:val="00631CEC"/>
    <w:rsid w:val="007C03F2"/>
    <w:rsid w:val="007D2F77"/>
    <w:rsid w:val="00887AE2"/>
    <w:rsid w:val="009909A5"/>
    <w:rsid w:val="00A07446"/>
    <w:rsid w:val="00BF46CA"/>
    <w:rsid w:val="00C95AED"/>
    <w:rsid w:val="00D05FBF"/>
    <w:rsid w:val="00DC6932"/>
    <w:rsid w:val="00E36574"/>
    <w:rsid w:val="00E57132"/>
    <w:rsid w:val="00E75E4E"/>
    <w:rsid w:val="00EA1343"/>
    <w:rsid w:val="00EC5299"/>
    <w:rsid w:val="00F01CC3"/>
    <w:rsid w:val="00F07E3A"/>
    <w:rsid w:val="00F50658"/>
    <w:rsid w:val="00F96443"/>
    <w:rsid w:val="00FD259F"/>
    <w:rsid w:val="00F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B5FDF-1497-4AB1-9E53-9877AE95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pedc-bmwk911sta-7</dc:creator>
  <cp:lastModifiedBy>Mahadeo,Kris Michael</cp:lastModifiedBy>
  <cp:revision>2</cp:revision>
  <cp:lastPrinted>2018-03-01T11:35:00Z</cp:lastPrinted>
  <dcterms:created xsi:type="dcterms:W3CDTF">2018-09-04T16:42:00Z</dcterms:created>
  <dcterms:modified xsi:type="dcterms:W3CDTF">2018-09-04T16:42:00Z</dcterms:modified>
</cp:coreProperties>
</file>